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32684" w14:textId="39580275" w:rsidR="00EA500B" w:rsidRDefault="00435D9D">
      <w:pPr>
        <w:jc w:val="center"/>
        <w:rPr>
          <w:rFonts w:eastAsia="Times New Roman"/>
          <w:lang w:val="es-ES"/>
        </w:rPr>
      </w:pPr>
      <w:bookmarkStart w:id="0" w:name="_GoBack"/>
      <w:bookmarkEnd w:id="0"/>
      <w:r>
        <w:rPr>
          <w:rFonts w:eastAsia="Times New Roman"/>
          <w:b/>
          <w:bCs/>
          <w:lang w:val="es-ES"/>
        </w:rPr>
        <w:t>MODELO DE CANCELACIÓN DE GRAVAMEN HIPOTECARIO Y PROHIBICIÓN DE ENAJENAR</w:t>
      </w:r>
    </w:p>
    <w:p w14:paraId="3F5970EB" w14:textId="03588F48" w:rsidR="00435D9D" w:rsidRDefault="00435D9D" w:rsidP="00D6371D">
      <w:pPr>
        <w:divId w:val="363797101"/>
        <w:rPr>
          <w:rFonts w:eastAsia="Times New Roman"/>
          <w:lang w:val="es-ES"/>
        </w:rPr>
      </w:pPr>
      <w:r>
        <w:rPr>
          <w:rFonts w:eastAsia="Times New Roman"/>
          <w:lang w:val="es-ES"/>
        </w:rPr>
        <w:br/>
      </w:r>
      <w:r>
        <w:rPr>
          <w:rFonts w:eastAsia="Times New Roman"/>
          <w:lang w:val="es-ES"/>
        </w:rPr>
        <w:br/>
      </w:r>
      <w:r>
        <w:rPr>
          <w:rFonts w:eastAsia="Times New Roman"/>
          <w:b/>
          <w:bCs/>
          <w:lang w:val="es-ES"/>
        </w:rPr>
        <w:t>SEÑOR</w:t>
      </w:r>
      <w:r w:rsidR="00D6371D">
        <w:rPr>
          <w:rFonts w:eastAsia="Times New Roman"/>
          <w:b/>
          <w:bCs/>
          <w:lang w:val="es-ES"/>
        </w:rPr>
        <w:t xml:space="preserve"> </w:t>
      </w:r>
      <w:r>
        <w:rPr>
          <w:rFonts w:eastAsia="Times New Roman"/>
          <w:b/>
          <w:bCs/>
          <w:lang w:val="es-ES"/>
        </w:rPr>
        <w:t>NOTARIO:</w:t>
      </w:r>
      <w:r>
        <w:rPr>
          <w:rFonts w:eastAsia="Times New Roman"/>
          <w:lang w:val="es-ES"/>
        </w:rPr>
        <w:br/>
      </w:r>
      <w:r>
        <w:rPr>
          <w:rFonts w:eastAsia="Times New Roman"/>
          <w:b/>
          <w:bCs/>
          <w:lang w:val="es-ES"/>
        </w:rPr>
        <w:br/>
      </w:r>
      <w:r>
        <w:rPr>
          <w:rFonts w:eastAsia="Times New Roman"/>
          <w:lang w:val="es-ES"/>
        </w:rPr>
        <w:t>En el Registro de Escrituras Públicas a su cargo, sírvase insertar una de levantamiento de hipoteca y prohibición de enajenar de conformidad con las siguientes cláusulas:</w:t>
      </w:r>
      <w:r>
        <w:rPr>
          <w:rFonts w:eastAsia="Times New Roman"/>
          <w:lang w:val="es-ES"/>
        </w:rPr>
        <w:br/>
      </w:r>
      <w:r>
        <w:rPr>
          <w:rFonts w:eastAsia="Times New Roman"/>
          <w:lang w:val="es-ES"/>
        </w:rPr>
        <w:br/>
      </w:r>
      <w:r>
        <w:rPr>
          <w:rFonts w:eastAsia="Times New Roman"/>
          <w:b/>
          <w:bCs/>
          <w:lang w:val="es-ES"/>
        </w:rPr>
        <w:t>PRIMERA: COMPARECIENTE:</w:t>
      </w:r>
      <w:r>
        <w:rPr>
          <w:rFonts w:eastAsia="Times New Roman"/>
          <w:b/>
          <w:bCs/>
          <w:lang w:val="es-ES"/>
        </w:rPr>
        <w:br/>
      </w:r>
      <w:r>
        <w:rPr>
          <w:rFonts w:eastAsia="Times New Roman"/>
          <w:b/>
          <w:bCs/>
          <w:lang w:val="es-ES"/>
        </w:rPr>
        <w:br/>
      </w:r>
      <w:r>
        <w:rPr>
          <w:rFonts w:eastAsia="Times New Roman"/>
          <w:lang w:val="es-ES"/>
        </w:rPr>
        <w:t xml:space="preserve">Comparece a la suscripción del presente instrumento público, el señor…, en su calidad de…, representante legal de…, según consta en el documento que se adjunta como habilitante, con cédula de ciudadanía número… </w:t>
      </w:r>
      <w:r>
        <w:rPr>
          <w:rFonts w:eastAsia="Times New Roman"/>
          <w:lang w:val="es-ES"/>
        </w:rPr>
        <w:br/>
      </w:r>
      <w:r>
        <w:rPr>
          <w:rFonts w:eastAsia="Times New Roman"/>
          <w:lang w:val="es-ES"/>
        </w:rPr>
        <w:br/>
        <w:t>El compareciente es de nacionalidad ecuatoriana, mayor de edad, de estado civil…., domiciliado en esta ciudad de Quito, apto para contratar y obligarse.</w:t>
      </w:r>
      <w:r>
        <w:rPr>
          <w:rFonts w:eastAsia="Times New Roman"/>
          <w:lang w:val="es-ES"/>
        </w:rPr>
        <w:br/>
      </w:r>
      <w:r>
        <w:rPr>
          <w:rFonts w:eastAsia="Times New Roman"/>
          <w:lang w:val="es-ES"/>
        </w:rPr>
        <w:br/>
      </w:r>
      <w:r>
        <w:rPr>
          <w:rFonts w:eastAsia="Times New Roman"/>
          <w:b/>
          <w:bCs/>
          <w:lang w:val="es-ES"/>
        </w:rPr>
        <w:t>SEGUNDA: ANTECEDENTES:</w:t>
      </w:r>
      <w:r>
        <w:rPr>
          <w:rFonts w:eastAsia="Times New Roman"/>
          <w:b/>
          <w:bCs/>
          <w:lang w:val="es-ES"/>
        </w:rPr>
        <w:br/>
      </w:r>
      <w:r>
        <w:rPr>
          <w:rFonts w:eastAsia="Times New Roman"/>
          <w:b/>
          <w:bCs/>
          <w:lang w:val="es-ES"/>
        </w:rPr>
        <w:br/>
        <w:t xml:space="preserve">UNO.- </w:t>
      </w:r>
      <w:r>
        <w:rPr>
          <w:rFonts w:eastAsia="Times New Roman"/>
          <w:lang w:val="es-ES"/>
        </w:rPr>
        <w:t>Mediante escritura pública otorgada en la ciudad de Quito, el (fecha), ante el doctor…, Notario…del Cantón Quito, en inscrita en el Registro de la Propiedad del Cantón Quito el (fecha), el señor…, constituyó primera hipoteca abierta, determinada, especial y señaladamente a favor de (institución), sobre el inmueble de su propiedad, situado en (lugar), comprendido bajo los siguientes linderos y dimensiones: NORTE:… SUR:… ESTE:… OESTE:…</w:t>
      </w:r>
      <w:r>
        <w:rPr>
          <w:rFonts w:eastAsia="Times New Roman"/>
          <w:lang w:val="es-ES"/>
        </w:rPr>
        <w:br/>
      </w:r>
      <w:r>
        <w:rPr>
          <w:rFonts w:eastAsia="Times New Roman"/>
          <w:b/>
          <w:bCs/>
          <w:lang w:val="es-ES"/>
        </w:rPr>
        <w:br/>
        <w:t xml:space="preserve">DOS.- </w:t>
      </w:r>
      <w:r>
        <w:rPr>
          <w:rFonts w:eastAsia="Times New Roman"/>
          <w:lang w:val="es-ES"/>
        </w:rPr>
        <w:t>El señor…, ha solicitado a (institución) le otorgue la liberación de gravamen hipotecario y prohibición de enajenar sobre los bienes inmuebles singularizados en el numeral anterior, es decir, el inmueble situado en (lugar), comprendido bajo los siguientes linderos y dimensiones: NORTE:… SUR:… ESTE:… OESTE:…</w:t>
      </w:r>
      <w:r>
        <w:rPr>
          <w:rFonts w:eastAsia="Times New Roman"/>
          <w:lang w:val="es-ES"/>
        </w:rPr>
        <w:br/>
      </w:r>
      <w:r>
        <w:rPr>
          <w:rFonts w:eastAsia="Times New Roman"/>
          <w:b/>
          <w:bCs/>
          <w:lang w:val="es-ES"/>
        </w:rPr>
        <w:br/>
        <w:t xml:space="preserve">TRES.- </w:t>
      </w:r>
      <w:r>
        <w:rPr>
          <w:rFonts w:eastAsia="Times New Roman"/>
          <w:lang w:val="es-ES"/>
        </w:rPr>
        <w:t>El (institución), una vez analizado el riesgo crediticio vigente y garantizado ha consentido en otorgar la liberación del gravamen hipotecario y prohibición de enajenar sobre bienes inmuebles señalados en los numerales anteriores.</w:t>
      </w:r>
      <w:r>
        <w:rPr>
          <w:rFonts w:eastAsia="Times New Roman"/>
          <w:lang w:val="es-ES"/>
        </w:rPr>
        <w:br/>
      </w:r>
      <w:r>
        <w:rPr>
          <w:rFonts w:eastAsia="Times New Roman"/>
          <w:lang w:val="es-ES"/>
        </w:rPr>
        <w:br/>
      </w:r>
      <w:r>
        <w:rPr>
          <w:rFonts w:eastAsia="Times New Roman"/>
          <w:b/>
          <w:bCs/>
          <w:lang w:val="es-ES"/>
        </w:rPr>
        <w:t>TERCERA: CANCELACIÓN DE GRAVAMEN HIPOTECARIO Y PROHIBICIÓN DE ENAJENAR:</w:t>
      </w:r>
      <w:r>
        <w:rPr>
          <w:rFonts w:eastAsia="Times New Roman"/>
          <w:b/>
          <w:bCs/>
          <w:lang w:val="es-ES"/>
        </w:rPr>
        <w:br/>
      </w:r>
      <w:r>
        <w:rPr>
          <w:rFonts w:eastAsia="Times New Roman"/>
          <w:b/>
          <w:bCs/>
          <w:lang w:val="es-ES"/>
        </w:rPr>
        <w:br/>
      </w:r>
      <w:r>
        <w:rPr>
          <w:rFonts w:eastAsia="Times New Roman"/>
          <w:lang w:val="es-ES"/>
        </w:rPr>
        <w:t>El Señor…, en la calidad que comparece, declara que es voluntad de su representado cancelar, como en efecto cancela, y deja sin efecto ni valor alguno en su totalidad, la primera hipoteca abierta y prohibición de enajenar constituida a favor de (institución) por el señor…, sobre el inmueble situado en (lugar), comprendido bajo los siguientes linderos y dimensiones: NORTE:… SUR:… ESTE:… OESTE:…</w:t>
      </w:r>
      <w:r>
        <w:rPr>
          <w:rFonts w:eastAsia="Times New Roman"/>
          <w:lang w:val="es-ES"/>
        </w:rPr>
        <w:br/>
      </w:r>
      <w:r>
        <w:rPr>
          <w:rFonts w:eastAsia="Times New Roman"/>
          <w:lang w:val="es-ES"/>
        </w:rPr>
        <w:br/>
        <w:t>Los gravámenes que son objeto de cancelación aparecen de la escritura pública de hipoteca referida en la cláusula segunda. En consecuencia, quedan levantados los gravámenes indicados y sin valor la escritura que les dio origen.</w:t>
      </w:r>
      <w:r>
        <w:rPr>
          <w:rFonts w:eastAsia="Times New Roman"/>
          <w:lang w:val="es-ES"/>
        </w:rPr>
        <w:br/>
      </w:r>
      <w:r>
        <w:rPr>
          <w:rFonts w:eastAsia="Times New Roman"/>
          <w:lang w:val="es-ES"/>
        </w:rPr>
        <w:br/>
        <w:t xml:space="preserve">Todos los gastos que demande esta cancelación de gravamen hipotecario y prohibición </w:t>
      </w:r>
      <w:r>
        <w:rPr>
          <w:rFonts w:eastAsia="Times New Roman"/>
          <w:lang w:val="es-ES"/>
        </w:rPr>
        <w:lastRenderedPageBreak/>
        <w:t>de enajenar, por así haber convenido expresamente, serán de cuenta del señor…</w:t>
      </w:r>
      <w:r>
        <w:rPr>
          <w:rFonts w:eastAsia="Times New Roman"/>
          <w:lang w:val="es-ES"/>
        </w:rPr>
        <w:br/>
        <w:t>Se dirigirá el oficio del caso al señor Registrador de la Propiedad del Cantón Quito, para que realice las anotaciones y marginaciones del caso.</w:t>
      </w:r>
      <w:r>
        <w:rPr>
          <w:rFonts w:eastAsia="Times New Roman"/>
          <w:lang w:val="es-ES"/>
        </w:rPr>
        <w:br/>
      </w:r>
      <w:r>
        <w:rPr>
          <w:rFonts w:eastAsia="Times New Roman"/>
          <w:lang w:val="es-ES"/>
        </w:rPr>
        <w:br/>
        <w:t>Usted señor Notario, se servirá agregar las demás cláusulas de estilo para la plena validez del presente instrumento público.</w:t>
      </w:r>
      <w:r>
        <w:rPr>
          <w:rFonts w:eastAsia="Times New Roman"/>
          <w:lang w:val="es-ES"/>
        </w:rPr>
        <w:br/>
      </w:r>
      <w:r>
        <w:rPr>
          <w:rFonts w:eastAsia="Times New Roman"/>
          <w:lang w:val="es-ES"/>
        </w:rPr>
        <w:br/>
        <w:t>Firmo con mi abogado patrocinador.</w:t>
      </w:r>
      <w:r>
        <w:rPr>
          <w:rFonts w:eastAsia="Times New Roman"/>
          <w:lang w:val="es-ES"/>
        </w:rPr>
        <w:br/>
      </w:r>
      <w:r>
        <w:rPr>
          <w:rFonts w:eastAsia="Times New Roman"/>
          <w:lang w:val="es-ES"/>
        </w:rPr>
        <w:br/>
      </w:r>
      <w:r>
        <w:rPr>
          <w:rFonts w:eastAsia="Times New Roman"/>
          <w:lang w:val="es-ES"/>
        </w:rPr>
        <w:br/>
      </w:r>
      <w:r>
        <w:rPr>
          <w:rFonts w:eastAsia="Times New Roman"/>
          <w:b/>
          <w:bCs/>
          <w:lang w:val="es-ES"/>
        </w:rPr>
        <w:br/>
        <w:t>Ab….</w:t>
      </w:r>
      <w:r>
        <w:rPr>
          <w:rFonts w:eastAsia="Times New Roman"/>
          <w:b/>
          <w:bCs/>
          <w:lang w:val="es-ES"/>
        </w:rPr>
        <w:br/>
        <w:t>Mat…</w:t>
      </w:r>
      <w:r>
        <w:rPr>
          <w:rFonts w:eastAsia="Times New Roman"/>
          <w:b/>
          <w:bCs/>
          <w:lang w:val="es-ES"/>
        </w:rPr>
        <w:br/>
      </w:r>
      <w:r>
        <w:rPr>
          <w:rFonts w:eastAsia="Times New Roman"/>
          <w:lang w:val="es-ES"/>
        </w:rPr>
        <w:br/>
        <w:t>(Modelo Referencial)</w:t>
      </w:r>
    </w:p>
    <w:sectPr w:rsidR="00435D9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71D"/>
    <w:rsid w:val="00286096"/>
    <w:rsid w:val="00435D9D"/>
    <w:rsid w:val="00D6371D"/>
    <w:rsid w:val="00EA500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B669E"/>
  <w15:chartTrackingRefBased/>
  <w15:docId w15:val="{993CC6A6-C4D0-4721-B24B-CB970F48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79710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2440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2019-06-28T17:12:00Z</dcterms:created>
  <dcterms:modified xsi:type="dcterms:W3CDTF">2019-07-01T17:13:00Z</dcterms:modified>
</cp:coreProperties>
</file>